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0BD30" w14:textId="77777777" w:rsidR="00273628" w:rsidRDefault="007B5568" w:rsidP="007B5568">
      <w:pPr>
        <w:spacing w:after="0" w:line="240" w:lineRule="auto"/>
        <w:jc w:val="center"/>
        <w:rPr>
          <w:b/>
          <w:bCs/>
          <w:sz w:val="28"/>
          <w:szCs w:val="28"/>
        </w:rPr>
      </w:pPr>
      <w:r>
        <w:rPr>
          <w:noProof/>
        </w:rPr>
        <w:drawing>
          <wp:inline distT="0" distB="0" distL="0" distR="0" wp14:anchorId="6DD091A4" wp14:editId="18EAAA8B">
            <wp:extent cx="695325" cy="542925"/>
            <wp:effectExtent l="0" t="0" r="9525" b="9525"/>
            <wp:docPr id="1" name="Picture 1" descr="Amvets Logo PNG Transparent &amp; SVG Vector - Freebie Sup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vets Logo PNG Transparent &amp; SVG Vector - Freebie Suppl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9455" cy="546150"/>
                    </a:xfrm>
                    <a:prstGeom prst="rect">
                      <a:avLst/>
                    </a:prstGeom>
                    <a:noFill/>
                    <a:ln>
                      <a:noFill/>
                    </a:ln>
                  </pic:spPr>
                </pic:pic>
              </a:graphicData>
            </a:graphic>
          </wp:inline>
        </w:drawing>
      </w:r>
    </w:p>
    <w:p w14:paraId="6480AE0D" w14:textId="54F0E151" w:rsidR="006C2CFF" w:rsidRPr="00A37330" w:rsidRDefault="00774BE9" w:rsidP="007B5568">
      <w:pPr>
        <w:spacing w:after="0" w:line="240" w:lineRule="auto"/>
        <w:jc w:val="center"/>
        <w:rPr>
          <w:noProof/>
          <w:sz w:val="28"/>
          <w:szCs w:val="28"/>
        </w:rPr>
      </w:pPr>
      <w:r w:rsidRPr="00A37330">
        <w:rPr>
          <w:b/>
          <w:bCs/>
          <w:sz w:val="28"/>
          <w:szCs w:val="28"/>
        </w:rPr>
        <w:t>AMVETS DISTRICT 12</w:t>
      </w:r>
    </w:p>
    <w:p w14:paraId="54354964" w14:textId="60F2DE0A" w:rsidR="00774BE9" w:rsidRPr="00A37330" w:rsidRDefault="00774BE9" w:rsidP="00425709">
      <w:pPr>
        <w:spacing w:after="0" w:line="240" w:lineRule="auto"/>
        <w:jc w:val="center"/>
        <w:rPr>
          <w:b/>
          <w:bCs/>
          <w:sz w:val="24"/>
          <w:szCs w:val="24"/>
        </w:rPr>
      </w:pPr>
      <w:r w:rsidRPr="00A37330">
        <w:rPr>
          <w:b/>
          <w:bCs/>
          <w:sz w:val="24"/>
          <w:szCs w:val="24"/>
        </w:rPr>
        <w:t>SCHOLARSHIP APPLICATION</w:t>
      </w:r>
    </w:p>
    <w:p w14:paraId="04F0ECCB" w14:textId="53393655" w:rsidR="00774BE9" w:rsidRPr="00A37330" w:rsidRDefault="00774BE9" w:rsidP="00774BE9">
      <w:pPr>
        <w:spacing w:after="0" w:line="240" w:lineRule="auto"/>
        <w:jc w:val="center"/>
        <w:rPr>
          <w:b/>
          <w:bCs/>
          <w:sz w:val="24"/>
          <w:szCs w:val="24"/>
        </w:rPr>
      </w:pPr>
      <w:r w:rsidRPr="00A37330">
        <w:rPr>
          <w:b/>
          <w:bCs/>
          <w:sz w:val="24"/>
          <w:szCs w:val="24"/>
        </w:rPr>
        <w:t>FOR ACADEMIC YEAR 202</w:t>
      </w:r>
      <w:r w:rsidR="00933C2D" w:rsidRPr="00A37330">
        <w:rPr>
          <w:b/>
          <w:bCs/>
          <w:sz w:val="24"/>
          <w:szCs w:val="24"/>
        </w:rPr>
        <w:t>3</w:t>
      </w:r>
      <w:r w:rsidRPr="00A37330">
        <w:rPr>
          <w:b/>
          <w:bCs/>
          <w:sz w:val="24"/>
          <w:szCs w:val="24"/>
        </w:rPr>
        <w:t xml:space="preserve"> – 202</w:t>
      </w:r>
      <w:r w:rsidR="00933C2D" w:rsidRPr="00A37330">
        <w:rPr>
          <w:b/>
          <w:bCs/>
          <w:sz w:val="24"/>
          <w:szCs w:val="24"/>
        </w:rPr>
        <w:t>4</w:t>
      </w:r>
    </w:p>
    <w:p w14:paraId="04791208" w14:textId="77777777" w:rsidR="00774BE9" w:rsidRDefault="00774BE9" w:rsidP="00774BE9">
      <w:pPr>
        <w:spacing w:after="0" w:line="240" w:lineRule="auto"/>
        <w:jc w:val="center"/>
      </w:pPr>
    </w:p>
    <w:p w14:paraId="5EE66A82" w14:textId="3AE9F3A3" w:rsidR="00B83788" w:rsidRPr="00A37330" w:rsidRDefault="00774BE9">
      <w:pPr>
        <w:rPr>
          <w:sz w:val="24"/>
          <w:szCs w:val="24"/>
        </w:rPr>
      </w:pPr>
      <w:r w:rsidRPr="00A37330">
        <w:rPr>
          <w:sz w:val="24"/>
          <w:szCs w:val="24"/>
        </w:rPr>
        <w:t>The District 12 Scholarship program provides financial assistance to eligible participants who will attend an institution of higher learning</w:t>
      </w:r>
      <w:r w:rsidR="003C5AFA">
        <w:rPr>
          <w:sz w:val="24"/>
          <w:szCs w:val="24"/>
        </w:rPr>
        <w:t>, including a certified trade school.</w:t>
      </w:r>
      <w:r w:rsidRPr="00A37330">
        <w:rPr>
          <w:sz w:val="24"/>
          <w:szCs w:val="24"/>
        </w:rPr>
        <w:t xml:space="preserve"> This award is based upon the applicant’s scholastic aptitude and acceptance into an accredited college or university. The student must have at least a 2.5 overall GPA, based on a 4.0 scale, to apply. </w:t>
      </w:r>
    </w:p>
    <w:p w14:paraId="03FD8EA9" w14:textId="5104184F" w:rsidR="00DD2D9C" w:rsidRPr="00A37330" w:rsidRDefault="00774BE9">
      <w:pPr>
        <w:rPr>
          <w:sz w:val="24"/>
          <w:szCs w:val="24"/>
        </w:rPr>
      </w:pPr>
      <w:r w:rsidRPr="00A37330">
        <w:rPr>
          <w:sz w:val="24"/>
          <w:szCs w:val="24"/>
        </w:rPr>
        <w:t>The AMVETS District 12 Scholarship is available to eligible District 12 AMVETS veterans, children of veterans, grandchildren in the care of the member, husbands/wives of veterans, or Auxiliary/Sons members of District 12.</w:t>
      </w:r>
      <w:r w:rsidR="002F58F0">
        <w:rPr>
          <w:sz w:val="24"/>
          <w:szCs w:val="24"/>
        </w:rPr>
        <w:t xml:space="preserve"> </w:t>
      </w:r>
      <w:r w:rsidRPr="00A37330">
        <w:rPr>
          <w:sz w:val="24"/>
          <w:szCs w:val="24"/>
        </w:rPr>
        <w:t xml:space="preserve">Applications will be judged on completeness, ability to follow instructions, the content of your statement, and transcripts. </w:t>
      </w:r>
    </w:p>
    <w:p w14:paraId="67DAE1F9" w14:textId="54ED124F" w:rsidR="00433FB8" w:rsidRPr="00A37330" w:rsidRDefault="00774BE9">
      <w:pPr>
        <w:rPr>
          <w:sz w:val="24"/>
          <w:szCs w:val="24"/>
        </w:rPr>
      </w:pPr>
      <w:r w:rsidRPr="00A37330">
        <w:rPr>
          <w:sz w:val="24"/>
          <w:szCs w:val="24"/>
        </w:rPr>
        <w:t xml:space="preserve">This one-time scholarship will be awarded to individuals based on the availability of funds but not less than $200.00. The number of recipients will depend on the amount of funds received and the number of scholarship applications processed. It will be the responsibility of the student to furnish the Scholarship Chairman the required proof of enrollment prior to receipt of your funds which will be presented at the annual meeting and picnic held in mid-July. AMVETS District 12 does not discriminate against persons because of age, race, color, creed, religion, disability, gender, ethnic background or national origin. </w:t>
      </w:r>
    </w:p>
    <w:p w14:paraId="60A19F0B" w14:textId="45321B9D" w:rsidR="00433FB8" w:rsidRPr="00A37330" w:rsidRDefault="00774BE9" w:rsidP="00795460">
      <w:pPr>
        <w:jc w:val="center"/>
        <w:rPr>
          <w:i/>
          <w:iCs/>
          <w:color w:val="FF0000"/>
          <w:sz w:val="24"/>
          <w:szCs w:val="24"/>
          <w:u w:val="single"/>
        </w:rPr>
      </w:pPr>
      <w:r w:rsidRPr="00A37330">
        <w:rPr>
          <w:i/>
          <w:iCs/>
          <w:color w:val="FF0000"/>
          <w:sz w:val="24"/>
          <w:szCs w:val="24"/>
          <w:u w:val="single"/>
        </w:rPr>
        <w:t xml:space="preserve">The deadline for filing applications is May </w:t>
      </w:r>
      <w:r w:rsidR="00E27C5F">
        <w:rPr>
          <w:i/>
          <w:iCs/>
          <w:color w:val="FF0000"/>
          <w:sz w:val="24"/>
          <w:szCs w:val="24"/>
          <w:u w:val="single"/>
        </w:rPr>
        <w:t>23</w:t>
      </w:r>
      <w:r w:rsidRPr="00A37330">
        <w:rPr>
          <w:i/>
          <w:iCs/>
          <w:color w:val="FF0000"/>
          <w:sz w:val="24"/>
          <w:szCs w:val="24"/>
          <w:u w:val="single"/>
        </w:rPr>
        <w:t xml:space="preserve">, </w:t>
      </w:r>
      <w:r w:rsidR="00866781" w:rsidRPr="00A37330">
        <w:rPr>
          <w:i/>
          <w:iCs/>
          <w:color w:val="FF0000"/>
          <w:sz w:val="24"/>
          <w:szCs w:val="24"/>
          <w:u w:val="single"/>
        </w:rPr>
        <w:t>202</w:t>
      </w:r>
      <w:r w:rsidR="00E27C5F">
        <w:rPr>
          <w:i/>
          <w:iCs/>
          <w:color w:val="FF0000"/>
          <w:sz w:val="24"/>
          <w:szCs w:val="24"/>
          <w:u w:val="single"/>
        </w:rPr>
        <w:t>5</w:t>
      </w:r>
      <w:r w:rsidR="00866781" w:rsidRPr="00A37330">
        <w:rPr>
          <w:i/>
          <w:iCs/>
          <w:color w:val="FF0000"/>
          <w:sz w:val="24"/>
          <w:szCs w:val="24"/>
          <w:u w:val="single"/>
        </w:rPr>
        <w:t>,</w:t>
      </w:r>
      <w:r w:rsidRPr="00A37330">
        <w:rPr>
          <w:i/>
          <w:iCs/>
          <w:color w:val="FF0000"/>
          <w:sz w:val="24"/>
          <w:szCs w:val="24"/>
          <w:u w:val="single"/>
        </w:rPr>
        <w:t xml:space="preserve"> with NO EXCEPTIONS!</w:t>
      </w:r>
    </w:p>
    <w:p w14:paraId="6B3A3EE4" w14:textId="77777777" w:rsidR="00433FB8" w:rsidRPr="00A37330" w:rsidRDefault="00774BE9">
      <w:pPr>
        <w:rPr>
          <w:sz w:val="24"/>
          <w:szCs w:val="24"/>
        </w:rPr>
      </w:pPr>
      <w:r w:rsidRPr="00A37330">
        <w:rPr>
          <w:sz w:val="24"/>
          <w:szCs w:val="24"/>
        </w:rPr>
        <w:t xml:space="preserve">The following items MUST be received on or before the deadline with your application to be considered by the Scholarship Committee. </w:t>
      </w:r>
    </w:p>
    <w:p w14:paraId="5707645C" w14:textId="77777777" w:rsidR="00433FB8" w:rsidRPr="00A37330" w:rsidRDefault="00774BE9" w:rsidP="004B2440">
      <w:pPr>
        <w:spacing w:after="0" w:line="240" w:lineRule="auto"/>
        <w:ind w:firstLine="720"/>
        <w:rPr>
          <w:b/>
          <w:bCs/>
          <w:sz w:val="24"/>
          <w:szCs w:val="24"/>
        </w:rPr>
      </w:pPr>
      <w:r w:rsidRPr="00A37330">
        <w:rPr>
          <w:b/>
          <w:bCs/>
          <w:sz w:val="24"/>
          <w:szCs w:val="24"/>
        </w:rPr>
        <w:t xml:space="preserve">1. Copy of eligible District 12 veteran’s AMVETS membership card </w:t>
      </w:r>
      <w:r w:rsidR="00433FB8" w:rsidRPr="00A37330">
        <w:rPr>
          <w:b/>
          <w:bCs/>
          <w:sz w:val="24"/>
          <w:szCs w:val="24"/>
        </w:rPr>
        <w:tab/>
      </w:r>
    </w:p>
    <w:p w14:paraId="5209E3CC" w14:textId="60F81229" w:rsidR="00433FB8" w:rsidRPr="00A37330" w:rsidRDefault="00774BE9" w:rsidP="006E76B9">
      <w:pPr>
        <w:spacing w:after="0" w:line="240" w:lineRule="auto"/>
        <w:ind w:left="720"/>
        <w:rPr>
          <w:b/>
          <w:bCs/>
          <w:sz w:val="24"/>
          <w:szCs w:val="24"/>
        </w:rPr>
      </w:pPr>
      <w:r w:rsidRPr="00A37330">
        <w:rPr>
          <w:b/>
          <w:bCs/>
          <w:sz w:val="24"/>
          <w:szCs w:val="24"/>
        </w:rPr>
        <w:t xml:space="preserve">2. Brief autobiographical statement outlining why you desire the scholarship and what </w:t>
      </w:r>
      <w:r w:rsidR="006E76B9">
        <w:rPr>
          <w:b/>
          <w:bCs/>
          <w:sz w:val="24"/>
          <w:szCs w:val="24"/>
        </w:rPr>
        <w:t xml:space="preserve">  </w:t>
      </w:r>
      <w:r w:rsidR="00AA6B10" w:rsidRPr="00A37330">
        <w:rPr>
          <w:b/>
          <w:bCs/>
          <w:sz w:val="24"/>
          <w:szCs w:val="24"/>
        </w:rPr>
        <w:t>your projected</w:t>
      </w:r>
      <w:r w:rsidRPr="00A37330">
        <w:rPr>
          <w:b/>
          <w:bCs/>
          <w:sz w:val="24"/>
          <w:szCs w:val="24"/>
        </w:rPr>
        <w:t xml:space="preserve"> goals are in life. This statement MUST be typed. </w:t>
      </w:r>
    </w:p>
    <w:p w14:paraId="729C90FB" w14:textId="756C030D" w:rsidR="00433FB8" w:rsidRDefault="00774BE9" w:rsidP="004B2440">
      <w:pPr>
        <w:spacing w:after="0" w:line="240" w:lineRule="auto"/>
        <w:ind w:firstLine="720"/>
        <w:rPr>
          <w:b/>
          <w:bCs/>
          <w:sz w:val="24"/>
          <w:szCs w:val="24"/>
        </w:rPr>
      </w:pPr>
      <w:r w:rsidRPr="00A37330">
        <w:rPr>
          <w:b/>
          <w:bCs/>
          <w:sz w:val="24"/>
          <w:szCs w:val="24"/>
        </w:rPr>
        <w:t xml:space="preserve">3. High School transcript (for seniors) and if currently in college, a current college </w:t>
      </w:r>
    </w:p>
    <w:p w14:paraId="54A699CF" w14:textId="1A3304D2" w:rsidR="006E76B9" w:rsidRPr="00A37330" w:rsidRDefault="006E76B9" w:rsidP="006E76B9">
      <w:pPr>
        <w:spacing w:after="0" w:line="240" w:lineRule="auto"/>
        <w:ind w:firstLine="720"/>
        <w:rPr>
          <w:b/>
          <w:bCs/>
          <w:sz w:val="24"/>
          <w:szCs w:val="24"/>
        </w:rPr>
      </w:pPr>
      <w:r>
        <w:rPr>
          <w:b/>
          <w:bCs/>
          <w:sz w:val="24"/>
          <w:szCs w:val="24"/>
        </w:rPr>
        <w:t xml:space="preserve"> transcripts</w:t>
      </w:r>
    </w:p>
    <w:p w14:paraId="2EB02C04" w14:textId="7596E6AD" w:rsidR="004C2CBD" w:rsidRPr="00A37330" w:rsidRDefault="00774BE9" w:rsidP="004B2440">
      <w:pPr>
        <w:pBdr>
          <w:bottom w:val="dotted" w:sz="24" w:space="1" w:color="auto"/>
        </w:pBdr>
        <w:spacing w:after="0" w:line="240" w:lineRule="auto"/>
        <w:ind w:firstLine="720"/>
        <w:rPr>
          <w:b/>
          <w:bCs/>
          <w:sz w:val="24"/>
          <w:szCs w:val="24"/>
        </w:rPr>
      </w:pPr>
      <w:r w:rsidRPr="00A37330">
        <w:rPr>
          <w:b/>
          <w:bCs/>
          <w:sz w:val="24"/>
          <w:szCs w:val="24"/>
        </w:rPr>
        <w:t>4. A good quality black and whi</w:t>
      </w:r>
      <w:r w:rsidR="004C2CBD" w:rsidRPr="00A37330">
        <w:rPr>
          <w:b/>
          <w:bCs/>
          <w:sz w:val="24"/>
          <w:szCs w:val="24"/>
        </w:rPr>
        <w:t>te photo</w:t>
      </w:r>
      <w:r w:rsidR="00924530" w:rsidRPr="00A37330">
        <w:rPr>
          <w:b/>
          <w:bCs/>
          <w:sz w:val="24"/>
          <w:szCs w:val="24"/>
        </w:rPr>
        <w:t xml:space="preserve"> or color </w:t>
      </w:r>
      <w:r w:rsidR="00ED740D" w:rsidRPr="00A37330">
        <w:rPr>
          <w:b/>
          <w:bCs/>
          <w:sz w:val="24"/>
          <w:szCs w:val="24"/>
        </w:rPr>
        <w:t>photo</w:t>
      </w:r>
    </w:p>
    <w:p w14:paraId="396BE676" w14:textId="764F8211" w:rsidR="00D36420" w:rsidRPr="00A37330" w:rsidRDefault="00774BE9" w:rsidP="009E0FAA">
      <w:pPr>
        <w:ind w:firstLine="720"/>
        <w:jc w:val="center"/>
        <w:rPr>
          <w:sz w:val="24"/>
          <w:szCs w:val="24"/>
        </w:rPr>
      </w:pPr>
      <w:r w:rsidRPr="00A37330">
        <w:rPr>
          <w:sz w:val="24"/>
          <w:szCs w:val="24"/>
        </w:rPr>
        <w:t xml:space="preserve">FAILURE TO SUBMIT THE AFOREMENTIONED ITEMS BY MAY </w:t>
      </w:r>
      <w:r w:rsidR="00B53F9C">
        <w:rPr>
          <w:sz w:val="24"/>
          <w:szCs w:val="24"/>
        </w:rPr>
        <w:t>23</w:t>
      </w:r>
      <w:r w:rsidR="00B53F9C" w:rsidRPr="00B53F9C">
        <w:rPr>
          <w:sz w:val="24"/>
          <w:szCs w:val="24"/>
          <w:vertAlign w:val="superscript"/>
        </w:rPr>
        <w:t>rd</w:t>
      </w:r>
      <w:r w:rsidR="00B53F9C">
        <w:rPr>
          <w:sz w:val="24"/>
          <w:szCs w:val="24"/>
        </w:rPr>
        <w:t xml:space="preserve"> </w:t>
      </w:r>
      <w:r w:rsidRPr="00A37330">
        <w:rPr>
          <w:sz w:val="24"/>
          <w:szCs w:val="24"/>
        </w:rPr>
        <w:t xml:space="preserve"> WILL BE CAUSE FOR DISQUALIFICATION OF YOUR APPLICATION. (Items Postmarked May 1</w:t>
      </w:r>
      <w:r w:rsidR="005F7181">
        <w:rPr>
          <w:sz w:val="24"/>
          <w:szCs w:val="24"/>
        </w:rPr>
        <w:t>7</w:t>
      </w:r>
      <w:r w:rsidRPr="00A37330">
        <w:rPr>
          <w:sz w:val="24"/>
          <w:szCs w:val="24"/>
        </w:rPr>
        <w:t xml:space="preserve">th are </w:t>
      </w:r>
      <w:r w:rsidR="00947A8C" w:rsidRPr="00A37330">
        <w:rPr>
          <w:sz w:val="24"/>
          <w:szCs w:val="24"/>
        </w:rPr>
        <w:t>acceptable</w:t>
      </w:r>
      <w:r w:rsidRPr="00A37330">
        <w:rPr>
          <w:sz w:val="24"/>
          <w:szCs w:val="24"/>
        </w:rPr>
        <w:t>)</w:t>
      </w:r>
    </w:p>
    <w:p w14:paraId="2E889A75" w14:textId="305698D6" w:rsidR="00D36420" w:rsidRPr="00A37330" w:rsidRDefault="00774BE9" w:rsidP="00273628">
      <w:pPr>
        <w:spacing w:after="0" w:line="20" w:lineRule="atLeast"/>
        <w:rPr>
          <w:sz w:val="24"/>
          <w:szCs w:val="24"/>
        </w:rPr>
      </w:pPr>
      <w:r w:rsidRPr="00A37330">
        <w:rPr>
          <w:sz w:val="24"/>
          <w:szCs w:val="24"/>
        </w:rPr>
        <w:t xml:space="preserve">The completed application, with attachments, may be mailed to: </w:t>
      </w:r>
    </w:p>
    <w:p w14:paraId="05CA0260" w14:textId="77777777" w:rsidR="00D63374" w:rsidRDefault="00774BE9" w:rsidP="00273628">
      <w:pPr>
        <w:spacing w:after="0" w:line="20" w:lineRule="atLeast"/>
        <w:rPr>
          <w:color w:val="FF0000"/>
          <w:sz w:val="24"/>
          <w:szCs w:val="24"/>
        </w:rPr>
      </w:pPr>
      <w:r w:rsidRPr="00A37330">
        <w:rPr>
          <w:color w:val="FF0000"/>
          <w:sz w:val="24"/>
          <w:szCs w:val="24"/>
        </w:rPr>
        <w:t xml:space="preserve">District 12 </w:t>
      </w:r>
    </w:p>
    <w:p w14:paraId="2FEDDE7C" w14:textId="2521B73A" w:rsidR="00795460" w:rsidRDefault="00774BE9" w:rsidP="00273628">
      <w:pPr>
        <w:spacing w:after="0" w:line="20" w:lineRule="atLeast"/>
        <w:rPr>
          <w:color w:val="FF0000"/>
          <w:sz w:val="24"/>
          <w:szCs w:val="24"/>
        </w:rPr>
      </w:pPr>
      <w:r w:rsidRPr="00A37330">
        <w:rPr>
          <w:color w:val="FF0000"/>
          <w:sz w:val="24"/>
          <w:szCs w:val="24"/>
        </w:rPr>
        <w:t>c/o James Pittock</w:t>
      </w:r>
    </w:p>
    <w:p w14:paraId="7BE2B052" w14:textId="35F65124" w:rsidR="00795460" w:rsidRDefault="00774BE9" w:rsidP="00273628">
      <w:pPr>
        <w:spacing w:after="0" w:line="20" w:lineRule="atLeast"/>
        <w:rPr>
          <w:color w:val="FF0000"/>
          <w:sz w:val="24"/>
          <w:szCs w:val="24"/>
        </w:rPr>
      </w:pPr>
      <w:r w:rsidRPr="00A37330">
        <w:rPr>
          <w:color w:val="FF0000"/>
          <w:sz w:val="24"/>
          <w:szCs w:val="24"/>
        </w:rPr>
        <w:t>14934 Empire Rd</w:t>
      </w:r>
    </w:p>
    <w:p w14:paraId="2DEFECEE" w14:textId="537CF57D" w:rsidR="00FF60CC" w:rsidRDefault="00774BE9" w:rsidP="00273628">
      <w:pPr>
        <w:spacing w:after="0" w:line="20" w:lineRule="atLeast"/>
        <w:rPr>
          <w:color w:val="FF0000"/>
          <w:sz w:val="24"/>
          <w:szCs w:val="24"/>
        </w:rPr>
      </w:pPr>
      <w:r w:rsidRPr="00A37330">
        <w:rPr>
          <w:color w:val="FF0000"/>
          <w:sz w:val="24"/>
          <w:szCs w:val="24"/>
        </w:rPr>
        <w:t>Thornville, OH 43076</w:t>
      </w:r>
    </w:p>
    <w:p w14:paraId="6F5D78E9" w14:textId="77777777" w:rsidR="005F220D" w:rsidRPr="00A37330" w:rsidRDefault="005F220D" w:rsidP="00273628">
      <w:pPr>
        <w:spacing w:after="0" w:line="20" w:lineRule="atLeast"/>
        <w:rPr>
          <w:color w:val="FF0000"/>
          <w:sz w:val="24"/>
          <w:szCs w:val="24"/>
        </w:rPr>
      </w:pPr>
    </w:p>
    <w:p w14:paraId="237833B3" w14:textId="7D221A42" w:rsidR="00D63374" w:rsidRDefault="00774BE9" w:rsidP="00273628">
      <w:pPr>
        <w:spacing w:after="0" w:line="20" w:lineRule="atLeast"/>
        <w:rPr>
          <w:color w:val="0070C0"/>
          <w:sz w:val="24"/>
          <w:szCs w:val="24"/>
        </w:rPr>
      </w:pPr>
      <w:r w:rsidRPr="00A37330">
        <w:rPr>
          <w:color w:val="FF0000"/>
          <w:sz w:val="24"/>
          <w:szCs w:val="24"/>
        </w:rPr>
        <w:t xml:space="preserve">Applications may also be emailed (as ONE .pdf document) to: </w:t>
      </w:r>
      <w:hyperlink r:id="rId7" w:history="1">
        <w:r w:rsidR="00D63374" w:rsidRPr="00637E11">
          <w:rPr>
            <w:rStyle w:val="Hyperlink"/>
            <w:sz w:val="24"/>
            <w:szCs w:val="24"/>
          </w:rPr>
          <w:t>jamespittock138@gmail.com</w:t>
        </w:r>
      </w:hyperlink>
    </w:p>
    <w:p w14:paraId="366B9D41" w14:textId="77777777" w:rsidR="00E7205B" w:rsidRDefault="00E7205B" w:rsidP="00E7205B">
      <w:pPr>
        <w:spacing w:after="0" w:line="240" w:lineRule="auto"/>
        <w:rPr>
          <w:color w:val="0070C0"/>
          <w:sz w:val="24"/>
          <w:szCs w:val="24"/>
        </w:rPr>
      </w:pPr>
    </w:p>
    <w:p w14:paraId="10AA7F9F" w14:textId="45C24D96" w:rsidR="00D63374" w:rsidRPr="000454A1" w:rsidRDefault="00BE35E3" w:rsidP="000454A1">
      <w:pPr>
        <w:spacing w:after="0" w:line="240" w:lineRule="auto"/>
        <w:rPr>
          <w:sz w:val="24"/>
          <w:szCs w:val="24"/>
        </w:rPr>
      </w:pPr>
      <w:r w:rsidRPr="000454A1">
        <w:rPr>
          <w:sz w:val="24"/>
          <w:szCs w:val="24"/>
        </w:rPr>
        <w:t>James Pittock</w:t>
      </w:r>
      <w:r w:rsidR="000454A1" w:rsidRPr="000454A1">
        <w:rPr>
          <w:sz w:val="24"/>
          <w:szCs w:val="24"/>
        </w:rPr>
        <w:t>, Scholarship Chair</w:t>
      </w:r>
    </w:p>
    <w:p w14:paraId="60728BB0" w14:textId="242A3F33" w:rsidR="000454A1" w:rsidRPr="000454A1" w:rsidRDefault="000454A1" w:rsidP="000454A1">
      <w:pPr>
        <w:spacing w:after="0" w:line="240" w:lineRule="auto"/>
        <w:rPr>
          <w:sz w:val="24"/>
          <w:szCs w:val="24"/>
        </w:rPr>
      </w:pPr>
      <w:r w:rsidRPr="000454A1">
        <w:rPr>
          <w:sz w:val="24"/>
          <w:szCs w:val="24"/>
        </w:rPr>
        <w:t>Jamespittock138@gmail.com</w:t>
      </w:r>
    </w:p>
    <w:p w14:paraId="2BECEC2F" w14:textId="77777777" w:rsidR="00BE35E3" w:rsidRPr="00D63374" w:rsidRDefault="00BE35E3" w:rsidP="007959EE">
      <w:pPr>
        <w:rPr>
          <w:color w:val="0070C0"/>
          <w:sz w:val="24"/>
          <w:szCs w:val="24"/>
        </w:rPr>
      </w:pPr>
    </w:p>
    <w:sectPr w:rsidR="00BE35E3" w:rsidRPr="00D63374" w:rsidSect="00A64490">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9B788" w14:textId="77777777" w:rsidR="009E27F4" w:rsidRDefault="009E27F4" w:rsidP="00D36420">
      <w:pPr>
        <w:spacing w:after="0" w:line="240" w:lineRule="auto"/>
      </w:pPr>
      <w:r>
        <w:separator/>
      </w:r>
    </w:p>
  </w:endnote>
  <w:endnote w:type="continuationSeparator" w:id="0">
    <w:p w14:paraId="2F42BDD8" w14:textId="77777777" w:rsidR="009E27F4" w:rsidRDefault="009E27F4" w:rsidP="00D36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7E991" w14:textId="77777777" w:rsidR="009E27F4" w:rsidRDefault="009E27F4" w:rsidP="00D36420">
      <w:pPr>
        <w:spacing w:after="0" w:line="240" w:lineRule="auto"/>
      </w:pPr>
      <w:r>
        <w:separator/>
      </w:r>
    </w:p>
  </w:footnote>
  <w:footnote w:type="continuationSeparator" w:id="0">
    <w:p w14:paraId="17554AB2" w14:textId="77777777" w:rsidR="009E27F4" w:rsidRDefault="009E27F4" w:rsidP="00D364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BE9"/>
    <w:rsid w:val="000179CE"/>
    <w:rsid w:val="000364C4"/>
    <w:rsid w:val="000454A1"/>
    <w:rsid w:val="001107BA"/>
    <w:rsid w:val="00123E05"/>
    <w:rsid w:val="001A0A92"/>
    <w:rsid w:val="00273628"/>
    <w:rsid w:val="00280D80"/>
    <w:rsid w:val="002F58F0"/>
    <w:rsid w:val="00304DCC"/>
    <w:rsid w:val="00356747"/>
    <w:rsid w:val="003C5AFA"/>
    <w:rsid w:val="00425709"/>
    <w:rsid w:val="00433FB8"/>
    <w:rsid w:val="004756F5"/>
    <w:rsid w:val="004B2440"/>
    <w:rsid w:val="004C2CBD"/>
    <w:rsid w:val="004F2629"/>
    <w:rsid w:val="004F2E99"/>
    <w:rsid w:val="005037DF"/>
    <w:rsid w:val="005F220D"/>
    <w:rsid w:val="005F7181"/>
    <w:rsid w:val="00670366"/>
    <w:rsid w:val="006C2CFF"/>
    <w:rsid w:val="006E76B9"/>
    <w:rsid w:val="00774BE9"/>
    <w:rsid w:val="00795460"/>
    <w:rsid w:val="007959EE"/>
    <w:rsid w:val="007B5568"/>
    <w:rsid w:val="00866781"/>
    <w:rsid w:val="00924530"/>
    <w:rsid w:val="00933C2D"/>
    <w:rsid w:val="00947A8C"/>
    <w:rsid w:val="009B24AF"/>
    <w:rsid w:val="009E0FAA"/>
    <w:rsid w:val="009E27F4"/>
    <w:rsid w:val="00A37330"/>
    <w:rsid w:val="00A64490"/>
    <w:rsid w:val="00AA6B10"/>
    <w:rsid w:val="00B53F9C"/>
    <w:rsid w:val="00B83788"/>
    <w:rsid w:val="00BB63F7"/>
    <w:rsid w:val="00BE35E3"/>
    <w:rsid w:val="00D27780"/>
    <w:rsid w:val="00D36420"/>
    <w:rsid w:val="00D63374"/>
    <w:rsid w:val="00DB1CA6"/>
    <w:rsid w:val="00DD2D9C"/>
    <w:rsid w:val="00E27C5F"/>
    <w:rsid w:val="00E7205B"/>
    <w:rsid w:val="00ED740D"/>
    <w:rsid w:val="00F8743F"/>
    <w:rsid w:val="00FF6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F0A23"/>
  <w15:chartTrackingRefBased/>
  <w15:docId w15:val="{B6371F25-0338-463D-BD54-F01D61F3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420"/>
  </w:style>
  <w:style w:type="paragraph" w:styleId="Footer">
    <w:name w:val="footer"/>
    <w:basedOn w:val="Normal"/>
    <w:link w:val="FooterChar"/>
    <w:uiPriority w:val="99"/>
    <w:unhideWhenUsed/>
    <w:rsid w:val="00D36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420"/>
  </w:style>
  <w:style w:type="character" w:styleId="Hyperlink">
    <w:name w:val="Hyperlink"/>
    <w:basedOn w:val="DefaultParagraphFont"/>
    <w:uiPriority w:val="99"/>
    <w:unhideWhenUsed/>
    <w:rsid w:val="00D63374"/>
    <w:rPr>
      <w:color w:val="0563C1" w:themeColor="hyperlink"/>
      <w:u w:val="single"/>
    </w:rPr>
  </w:style>
  <w:style w:type="character" w:styleId="UnresolvedMention">
    <w:name w:val="Unresolved Mention"/>
    <w:basedOn w:val="DefaultParagraphFont"/>
    <w:uiPriority w:val="99"/>
    <w:semiHidden/>
    <w:unhideWhenUsed/>
    <w:rsid w:val="00D63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amespittock138@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AMVETS POST51</dc:creator>
  <cp:keywords/>
  <dc:description/>
  <cp:lastModifiedBy>AMVETS POST51</cp:lastModifiedBy>
  <cp:revision>44</cp:revision>
  <cp:lastPrinted>2023-02-21T18:09:00Z</cp:lastPrinted>
  <dcterms:created xsi:type="dcterms:W3CDTF">2023-02-20T18:41:00Z</dcterms:created>
  <dcterms:modified xsi:type="dcterms:W3CDTF">2025-03-06T15:48:00Z</dcterms:modified>
</cp:coreProperties>
</file>